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闽南师范大学2022年硕士研究生招生简章</w:t>
      </w:r>
    </w:p>
    <w:p>
      <w:pPr>
        <w:pStyle w:val="5"/>
        <w:keepNext w:val="0"/>
        <w:keepLines w:val="0"/>
        <w:widowControl/>
        <w:suppressLineNumbers w:val="0"/>
        <w:spacing w:before="0" w:beforeAutospacing="1" w:after="0" w:afterAutospacing="1"/>
        <w:ind w:left="0" w:right="0"/>
        <w:rPr>
          <w:rFonts w:hint="eastAsia" w:ascii="微软雅黑" w:hAnsi="微软雅黑" w:eastAsia="微软雅黑" w:cs="微软雅黑"/>
        </w:rPr>
      </w:pPr>
      <w:r>
        <w:rPr>
          <w:rStyle w:val="8"/>
          <w:rFonts w:hint="eastAsia" w:ascii="微软雅黑" w:hAnsi="微软雅黑" w:eastAsia="微软雅黑" w:cs="微软雅黑"/>
        </w:rPr>
        <w:t>一、招生计划</w:t>
      </w:r>
    </w:p>
    <w:p>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2022年我校拟招收770余名全日制硕士研究生（含推免生），招生目录中各专业拟招人数为计划招生数，实际招生数将在国家下达招生指标后综合各专业生源数量、培养条件和推免生接收情况确定。</w:t>
      </w:r>
    </w:p>
    <w:p>
      <w:pPr>
        <w:pStyle w:val="5"/>
        <w:keepNext w:val="0"/>
        <w:keepLines w:val="0"/>
        <w:widowControl/>
        <w:suppressLineNumbers w:val="0"/>
        <w:rPr>
          <w:rFonts w:hint="eastAsia" w:ascii="微软雅黑" w:hAnsi="微软雅黑" w:eastAsia="微软雅黑" w:cs="微软雅黑"/>
        </w:rPr>
      </w:pPr>
      <w:r>
        <w:rPr>
          <w:rStyle w:val="8"/>
          <w:rFonts w:hint="eastAsia" w:ascii="微软雅黑" w:hAnsi="微软雅黑" w:eastAsia="微软雅黑" w:cs="微软雅黑"/>
        </w:rPr>
        <w:t>二、学制与学费</w:t>
      </w:r>
    </w:p>
    <w:p>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2022年我校硕士研究生招生为全日制类型。</w:t>
      </w:r>
    </w:p>
    <w:p>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学术学位：学制3年。</w:t>
      </w:r>
    </w:p>
    <w:p>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专业学位：社会工作硕士、教育硕士、应用统计硕士学制2年；电子信息硕士、应用心理硕士、新闻与传播硕士学制3年。</w:t>
      </w:r>
    </w:p>
    <w:p>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学费：每生每年人民币8000元。</w:t>
      </w:r>
    </w:p>
    <w:p>
      <w:pPr>
        <w:pStyle w:val="5"/>
        <w:keepNext w:val="0"/>
        <w:keepLines w:val="0"/>
        <w:widowControl/>
        <w:suppressLineNumbers w:val="0"/>
        <w:rPr>
          <w:rFonts w:hint="eastAsia" w:ascii="微软雅黑" w:hAnsi="微软雅黑" w:eastAsia="微软雅黑" w:cs="微软雅黑"/>
        </w:rPr>
      </w:pPr>
      <w:r>
        <w:rPr>
          <w:rStyle w:val="8"/>
          <w:rFonts w:hint="eastAsia" w:ascii="微软雅黑" w:hAnsi="微软雅黑" w:eastAsia="微软雅黑" w:cs="微软雅黑"/>
        </w:rPr>
        <w:t>三、报考条件</w:t>
      </w:r>
    </w:p>
    <w:p>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(一)报名参加全国硕士研究生招生考试的人员，须符合下列条件：</w:t>
      </w:r>
    </w:p>
    <w:p>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1.中华人民共和国公民。</w:t>
      </w:r>
    </w:p>
    <w:p>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2.拥护中国共产党领导，品德良好，遵纪守法。</w:t>
      </w:r>
    </w:p>
    <w:p>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3.身体健康状况符合国家和我校规定的体检要求。</w:t>
      </w:r>
    </w:p>
    <w:p>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4.考生必须符合下列学历等条件之一：</w:t>
      </w:r>
    </w:p>
    <w:p>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1）国家承认学历的应届本科毕业生(含普通高校、成人高校、普通高校举办的成人高等学历教育等应届本科毕业生)及自学考试和网络教育届时可毕业本科生。考生录取当年入学前（具体时间以我校当年报到时间为准，下同）必须取得国家承认的本科毕业证书或教育部留学服务中心出具的《国（境）外学历学位认证书》否则录取资格无效。</w:t>
      </w:r>
    </w:p>
    <w:p>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（2）具有国家承认的大学本科毕业学历的人员。</w:t>
      </w:r>
    </w:p>
    <w:p>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3）获国家承认的高职高专学历后满2年（从毕业后到录取当年入学之日，下同）或2年以上，以及国家承认学历的本科结业生，按本科毕业同等学力身份报考。我校部分专业不招收同等学力身份考生（见招生目录）。</w:t>
      </w:r>
    </w:p>
    <w:p>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（4）已获硕士、博士学位的人员。</w:t>
      </w:r>
    </w:p>
    <w:p>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在校研究生报考须在报名前征得所在培养单位同意。</w:t>
      </w:r>
    </w:p>
    <w:p>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（二）报名参加教育硕士中的教育管理专业学位硕士研究生招生考试的人员，须符合下列条件：</w:t>
      </w:r>
    </w:p>
    <w:p>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1.符合报考条件中1、2、3项的要求。</w:t>
      </w:r>
    </w:p>
    <w:p>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大学本科毕业后有3年以上工作经验的人员；或获得国家承认的高职高专学历或大学本科结业后，达到与大学本科毕业同等学力并有5年以上工作经验人员；或获得硕士学位或博士学位后有2年以上工作经验的人员。</w:t>
      </w:r>
    </w:p>
    <w:p>
      <w:pPr>
        <w:pStyle w:val="5"/>
        <w:keepNext w:val="0"/>
        <w:keepLines w:val="0"/>
        <w:widowControl/>
        <w:suppressLineNumbers w:val="0"/>
        <w:rPr>
          <w:rFonts w:hint="eastAsia" w:ascii="微软雅黑" w:hAnsi="微软雅黑" w:eastAsia="微软雅黑" w:cs="微软雅黑"/>
        </w:rPr>
      </w:pPr>
      <w:r>
        <w:rPr>
          <w:rStyle w:val="8"/>
          <w:rFonts w:hint="eastAsia" w:ascii="微软雅黑" w:hAnsi="微软雅黑" w:eastAsia="微软雅黑" w:cs="微软雅黑"/>
        </w:rPr>
        <w:t>四、报名</w:t>
      </w:r>
    </w:p>
    <w:p>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报名包括网上报名和网上确认（现场确认）两个阶段。应届本科毕业生原则上应选择就读学校所在地省级教育招生考试机构指定的报考点办理网上报名和网上确认（现场确认）手续；其他考生应选择工作或户口所在地省级教育招生考试机构指定的报考点办理网上报名和网上确认（现场确认）手续。考生报名时须签署《考生诚信考试承诺书》并遵守相关约定及要求。</w:t>
      </w:r>
    </w:p>
    <w:p>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（一）网上报名要求：</w:t>
      </w:r>
    </w:p>
    <w:p>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1.网上报名时间为2021年10月5日至10月25日，每天9:00—22:00。网上预报名时间为2021年9月24日至9月27日，每天9:00—22:00。</w:t>
      </w:r>
    </w:p>
    <w:p>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考生应在规定时间登录“中国研究生招生信息网”(公网网址：http://yz.chsi.com.cn，教育网址：http://yz.chsi.cn，以下简称“研招网”)浏览报考须知，并按教育部、省级教育招生考试机构、报考点以及我校网上公告要求报名。报名期间，考生可自行修改网上报名信息或重新填报报名信息，但一位考生只能保留一条有效报名信息。逾期不再补报，也不得修改报名信息。</w:t>
      </w:r>
    </w:p>
    <w:p>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3.考生报名时只填报一个招生单位的一个专业。待考试结束，教育部公布考生进入复试基本要求后，考生可通过“研招网”调剂服务系统了解我校的调剂办法、计划余额信息，并按相关规定自主多次平行填报多个调剂志愿。</w:t>
      </w:r>
    </w:p>
    <w:p>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4.考生要准确填写个人信息，务必认真校对姓名、身份证号码、学历证书号码等重要信息，通讯地址必须详细准确，且在2022年9月前有效。要准确填写本人所受奖惩情况，特别是要如实填写在参加普通和成人高等学校招生考试、全国硕士研究生招生考试、高等教育自学考试等国家教育考试过程中因违纪、作弊所受处罚情况。对弄虚作假者，将按照《国家教育考试违规处理办法》《普通高等学校招生违规行为处理暂行办法》严肃处理。</w:t>
      </w:r>
    </w:p>
    <w:p>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5.报名期间将对考生学历(学籍)信息进行网上校验，考生可上网查看学历(学籍)校验结果。考生也可在报名前或报名期间自行登录“中国高等教育学生信息网”(网址：http://www.chsi.com.cn)查询本人学历(学籍)信息。</w:t>
      </w:r>
    </w:p>
    <w:p>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未通过学历(学籍)网上校验的考生应在规定时间内完成学历（学籍）检验。</w:t>
      </w:r>
    </w:p>
    <w:p>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6.考生应按我校要求如实填写学习情况和提供真实材料。</w:t>
      </w:r>
    </w:p>
    <w:p>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7.考生应认真了解并严格按照各学科门类或专业的报考条件要求及相关政策选择填报志愿。因不符合报考条件及相关政策要求，造成后续不能现场确认、考试、复试或录取的，后果由考生本人承担。我校部分专业不招收同等学力考生，请考生报考前认真查看各招生专业报考条件。不招收同等学力考生的专业有：0305马克思主义理论、0701数学、0703化学、0401教育学、0402心理学下所有招生专业、081203计算机应用技术、0854电子信息、0252应用统计、045102学科教学（思政）、045104学科教学（数学）、045105学科教学（物理）、045103学科教学（语文）、0454应用心理、045115小学教育、045116心理健康教育、045118学前教育、045119特殊教育、045111学科教学（音乐）、045113学科教学（美术）、045109学科教学（历史）、045110学科教学（地理）。</w:t>
      </w:r>
      <w:r>
        <w:rPr>
          <w:rStyle w:val="8"/>
          <w:rFonts w:hint="eastAsia" w:ascii="微软雅黑" w:hAnsi="微软雅黑" w:eastAsia="微软雅黑" w:cs="微软雅黑"/>
        </w:rPr>
        <w:t>045111学科教学（音乐）、045113学科教学（美术）不接收非本专业本科毕业生。</w:t>
      </w:r>
    </w:p>
    <w:p>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8.考生应当按照要求准确填写个人网上报名信息并提供真实材料。考生因网报信息填写错误、填报虚假信息而造成不能考试、复试或录取的，后果由考生本人承担。</w:t>
      </w:r>
    </w:p>
    <w:p>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9.已被招生单位接收的推免生，不得再报名参加当年硕士研究生考试招生，否则取消其推免录取资格。</w:t>
      </w:r>
    </w:p>
    <w:p>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（二）网上确认（现场确认）要求：</w:t>
      </w:r>
    </w:p>
    <w:p>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1.所有考生（不含推免生）均应当在规定时间内在网上或到报考点指定地点现场核对并确认其网上报名信息，逾期不再补办。网上确认（现场确认）时间由各省级教育招生考试机构根据国家招生工作安排和本地区报考组织情况自行确定和公布。</w:t>
      </w:r>
    </w:p>
    <w:p>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2.考生网上确认（现场确认）应当提交本人居民身份证、学历学位证书（应届本科毕业生持学生证）和网上报名编号，由报考点工作人员进行核对。</w:t>
      </w:r>
    </w:p>
    <w:p>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3.所有考生均应对本人网上报名信息进行认真核对并确认，报名信息经考生确认后一律不作修改，因考生填写错误引起的一切后果由其自行承担。</w:t>
      </w:r>
    </w:p>
    <w:p>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4.考生应当按规定缴纳报考费。</w:t>
      </w:r>
    </w:p>
    <w:p>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5.考生应按报考点规定配合采集本人图像等相关电子信息。</w:t>
      </w:r>
    </w:p>
    <w:p>
      <w:pPr>
        <w:pStyle w:val="5"/>
        <w:keepNext w:val="0"/>
        <w:keepLines w:val="0"/>
        <w:widowControl/>
        <w:suppressLineNumbers w:val="0"/>
        <w:rPr>
          <w:rFonts w:hint="eastAsia" w:ascii="微软雅黑" w:hAnsi="微软雅黑" w:eastAsia="微软雅黑" w:cs="微软雅黑"/>
        </w:rPr>
      </w:pPr>
      <w:r>
        <w:rPr>
          <w:rStyle w:val="8"/>
          <w:rFonts w:hint="eastAsia" w:ascii="微软雅黑" w:hAnsi="微软雅黑" w:eastAsia="微软雅黑" w:cs="微软雅黑"/>
        </w:rPr>
        <w:t>五、报考资格审查</w:t>
      </w:r>
    </w:p>
    <w:p>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考生报名前应仔细核对本人是否符合报考条件，我校对考生报考信息和网上确认（现场确认）材料进行全面审查，确定考生的考试资格。考生填报的报名信息与报考条件不符的，不得准予考试。</w:t>
      </w:r>
    </w:p>
    <w:p>
      <w:pPr>
        <w:pStyle w:val="5"/>
        <w:keepNext w:val="0"/>
        <w:keepLines w:val="0"/>
        <w:widowControl/>
        <w:suppressLineNumbers w:val="0"/>
        <w:rPr>
          <w:rFonts w:hint="eastAsia" w:ascii="微软雅黑" w:hAnsi="微软雅黑" w:eastAsia="微软雅黑" w:cs="微软雅黑"/>
        </w:rPr>
      </w:pPr>
      <w:r>
        <w:rPr>
          <w:rStyle w:val="8"/>
          <w:rFonts w:hint="eastAsia" w:ascii="微软雅黑" w:hAnsi="微软雅黑" w:eastAsia="微软雅黑" w:cs="微软雅黑"/>
        </w:rPr>
        <w:t>六、初试</w:t>
      </w:r>
    </w:p>
    <w:p>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一）考生应当在2021年12月18日至12月27日期间，凭网报用户名和密码登录“研招网”自行下载打印《准考证》。《准考证》使用A4幅面白纸打印，正、反两面在使用期间不得涂改或书写。考生凭下载打印的《准考证》及有效居民身份证参加初试和复试。</w:t>
      </w:r>
    </w:p>
    <w:p>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二）初试时间：2021年12月25日至26日（每天上午8:30—11:30，下午14:00—17:00）。超过3小时的考试科目在12月27日进行（起始时间8:30，截止时间不超过14:30）。考试时间以北京时间为准。不在规定日期举行的硕士研究生招生考试，国家一律不予承认。</w:t>
      </w:r>
    </w:p>
    <w:p>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（三）初试方式均为笔试。</w:t>
      </w:r>
    </w:p>
    <w:p>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12月25日上午思想政治理论、管理类综合能力</w:t>
      </w:r>
    </w:p>
    <w:p>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12月25日下午外国语</w:t>
      </w:r>
    </w:p>
    <w:p>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12月26日上午业务课一</w:t>
      </w:r>
    </w:p>
    <w:p>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12月26日下午业务课二</w:t>
      </w:r>
    </w:p>
    <w:p>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12月27日考试时间超过3小时或有使用画板等特殊要求的考试科目</w:t>
      </w:r>
    </w:p>
    <w:p>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四）考试大纲及命题：各专业招生考试初试科目详见我校招生专业目录，其中思想政治理论、英语一、英语二、日语、数学一、数学二、数学三、教育学专业基础、心理学专业基础为全国统一命题科目，考试大纲由教育部考试中心或教育部指定的相关机构组织编制；其他考试科目均由我校自主命题。考生务必按我校招生专业目录的规定选择相应的考试科目，否则后果由考生本人承担。</w:t>
      </w:r>
    </w:p>
    <w:p>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（五）初试地点：考生须到报考点指定的考场考试，考场纪律及其他具体要求详见《准考证》和各报考点通知。</w:t>
      </w:r>
    </w:p>
    <w:p>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（六）初试成绩将按招生工作进程安排在“研招网”公布，考生届时可上网查询。</w:t>
      </w:r>
    </w:p>
    <w:p>
      <w:pPr>
        <w:pStyle w:val="5"/>
        <w:keepNext w:val="0"/>
        <w:keepLines w:val="0"/>
        <w:widowControl/>
        <w:suppressLineNumbers w:val="0"/>
        <w:rPr>
          <w:rFonts w:hint="eastAsia" w:ascii="微软雅黑" w:hAnsi="微软雅黑" w:eastAsia="微软雅黑" w:cs="微软雅黑"/>
        </w:rPr>
      </w:pPr>
      <w:r>
        <w:rPr>
          <w:rStyle w:val="8"/>
          <w:rFonts w:hint="eastAsia" w:ascii="微软雅黑" w:hAnsi="微软雅黑" w:eastAsia="微软雅黑" w:cs="微软雅黑"/>
        </w:rPr>
        <w:t>七、复试</w:t>
      </w:r>
    </w:p>
    <w:p>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一）我校根据国家确定的初试成绩基本要求（福建省属于一区），结合生源和招生计划等情况，确定我校硕士研究生考生进入复试的初试成绩要求及其他学术要求。原则上学术学位类按学科门类分别划线，专业学位类按专业学位类别分别划线。我校各培养单位将在网上公布符合要求的参加复试人员名单。我校不进行破格复试。</w:t>
      </w:r>
    </w:p>
    <w:p>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（二）复试安排在2022年4月底前，复试录取办法将于复试前在我校学科建设与研究生工作处和各培养单位网页上公布，考生根据各培养单位复试要求参加复试。</w:t>
      </w:r>
    </w:p>
    <w:p>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三）我校在复试前对考生的居民身份证、学历学位证书、学历学籍核验结果、学生证等报名材料原件及考生资格进行严格审查，对不符合规定者，不予复试。考生学历（学籍）信息核验有问题的，应在我校规定时间内完成学历（学籍）核验。</w:t>
      </w:r>
    </w:p>
    <w:p>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四）复试内容包括思想政治素质和品德考核、外语听说能力测试、专业素质能力考核、综合素质能力考核、体格检查等内容。复试采取差额形式，我校各专业根据生源和招生计划等情况确定复试差额比例，差额比例一般不低于120%，具体要求详见当年复试办法。外国语听力及口语测试均在复试中进行，成绩计入复试总成绩。</w:t>
      </w:r>
    </w:p>
    <w:p>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（五）以同等学力参加复试的考生，在复试时加试两门报考学科专业的本科主干课程。非英语师范专业的考生报考学科教学（英语）在复试时加试一门专业课程（招生专业目录101J1英语课程与教学论）。</w:t>
      </w:r>
    </w:p>
    <w:p>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六）参加“大学生志愿服务西部计划”“三支一扶计划”“农村义务教育阶段学校教师特设岗位计划”“赴外汉语教师志愿者”等项目服务期满、考核合格的考生，3年内参加全国硕士研究生招生考试的，初试总分加10分，同等条件下优先录取。</w:t>
      </w:r>
    </w:p>
    <w:p>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校学生应征入伍服现役退役，达到报考条件后，3年内参加全国硕士研究生招生考试的考生，初试总分加10分，同等条件下优先录取。在部队荣立二等功以上，符合全国硕士研究生招生考试报考条件的，可申请免试（初试）攻读硕士研究生。</w:t>
      </w:r>
    </w:p>
    <w:p>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参加“选聘高校毕业生到村任职”项目服务期满、考核称职以上的考生，3年内参加全国硕士研究生招生考试的，初试总分加10分，同等条件下优先录取，其中报考人文社科类专业研究生的，初试总分加15分。</w:t>
      </w:r>
    </w:p>
    <w:p>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加分项目不累计，同时满足两项以上加分条件的考生按最高项加分。</w:t>
      </w:r>
    </w:p>
    <w:p>
      <w:pPr>
        <w:pStyle w:val="5"/>
        <w:keepNext w:val="0"/>
        <w:keepLines w:val="0"/>
        <w:widowControl/>
        <w:suppressLineNumbers w:val="0"/>
        <w:rPr>
          <w:rFonts w:hint="eastAsia" w:ascii="微软雅黑" w:hAnsi="微软雅黑" w:eastAsia="微软雅黑" w:cs="微软雅黑"/>
        </w:rPr>
      </w:pPr>
      <w:r>
        <w:rPr>
          <w:rStyle w:val="8"/>
          <w:rFonts w:hint="eastAsia" w:ascii="微软雅黑" w:hAnsi="微软雅黑" w:eastAsia="微软雅黑" w:cs="微软雅黑"/>
        </w:rPr>
        <w:t>八、调剂</w:t>
      </w:r>
    </w:p>
    <w:p>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调剂工作的具体要求和程序由我校根据上级主管部门的录取政策确定，并在复试录取办法中公布，考生可通过“研招网”调剂服务系统填写调剂志愿。</w:t>
      </w:r>
    </w:p>
    <w:p>
      <w:pPr>
        <w:pStyle w:val="5"/>
        <w:keepNext w:val="0"/>
        <w:keepLines w:val="0"/>
        <w:widowControl/>
        <w:suppressLineNumbers w:val="0"/>
        <w:rPr>
          <w:rFonts w:hint="eastAsia" w:ascii="微软雅黑" w:hAnsi="微软雅黑" w:eastAsia="微软雅黑" w:cs="微软雅黑"/>
        </w:rPr>
      </w:pPr>
      <w:r>
        <w:rPr>
          <w:rStyle w:val="8"/>
          <w:rFonts w:hint="eastAsia" w:ascii="微软雅黑" w:hAnsi="微软雅黑" w:eastAsia="微软雅黑" w:cs="微软雅黑"/>
        </w:rPr>
        <w:t>九、录取</w:t>
      </w:r>
    </w:p>
    <w:p>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（一）我校按照上级教育部下达的招生计划及相关要求开展招生录取工作，根据复试录取办法以及考生入学考试的成绩（含初试和复试）、思想政治表现、业务素质、身心健康状况等择优确定拟录取名单。</w:t>
      </w:r>
    </w:p>
    <w:p>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二）硕士研究生就业方式分为定向就业和非定向就业两种类型。定向就业的硕士研究生应当在被录取前与我校、用人单位分别签订定向就业合同，不转人事关系。合同上的用人单位与网报时的用人单位不一致的须在录取前作出书面说明。报考非定向就业研究生一般不可录取为定向就业，如确需录取为定向就业的，需提供单位和本人的书面说明及其他相关材料。</w:t>
      </w:r>
    </w:p>
    <w:p>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非定向就业的硕士研究生须在规定时间内将人事档案转入我校，逾期未将人事档案转入我校的，视为自动放弃录取资格。</w:t>
      </w:r>
    </w:p>
    <w:p>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考生因报考硕士研究生与所在单位产生的问题由考生自行处理。若因此造成考生不能复试或无法录取，我校不承担责任。</w:t>
      </w:r>
    </w:p>
    <w:p>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(三)应届本科毕业生及自学考试和网络教育届时可毕业本科生考生，入学时未取得国家承认的本科毕业证书者，录取资格无效。</w:t>
      </w:r>
    </w:p>
    <w:p>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（四）被录取的新生，因工作需要，可申请保留入学资格，保留入学资格年限为1至2年。</w:t>
      </w:r>
    </w:p>
    <w:p>
      <w:pPr>
        <w:pStyle w:val="5"/>
        <w:keepNext w:val="0"/>
        <w:keepLines w:val="0"/>
        <w:widowControl/>
        <w:suppressLineNumbers w:val="0"/>
        <w:rPr>
          <w:rFonts w:hint="eastAsia" w:ascii="微软雅黑" w:hAnsi="微软雅黑" w:eastAsia="微软雅黑" w:cs="微软雅黑"/>
        </w:rPr>
      </w:pPr>
      <w:r>
        <w:rPr>
          <w:rStyle w:val="8"/>
          <w:rFonts w:hint="eastAsia" w:ascii="微软雅黑" w:hAnsi="微软雅黑" w:eastAsia="微软雅黑" w:cs="微软雅黑"/>
        </w:rPr>
        <w:t>十、违规处理</w:t>
      </w:r>
    </w:p>
    <w:p>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对在研究生考试招生中违反考试管理规定和考场纪律，影响考试公平、公正的考生、考试工作人员及其他相关人员，一律按《国家教育考试违规处理办法》（教育部令第33号）严肃处理。对在校生，由其所在学校按有关规定给予处分，直至开除学籍；对在职考生，将通知考生所在单位，由考生所在单位视情节给予党纪或政纪处分；构成违法的,由司法机关依法追究法律责任，其中构成犯罪的，依法追究刑事责任。</w:t>
      </w:r>
    </w:p>
    <w:p>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相关单位将把考生在硕士研究生招生考试中的违规或作弊事实记入《国家教育考试考生诚信档案》，并将考生的有关情况通报其所在学校或单位，记入考生人事档案，作为其今后升学和就业的重要参考依据。</w:t>
      </w:r>
    </w:p>
    <w:p>
      <w:pPr>
        <w:pStyle w:val="5"/>
        <w:keepNext w:val="0"/>
        <w:keepLines w:val="0"/>
        <w:widowControl/>
        <w:suppressLineNumbers w:val="0"/>
        <w:rPr>
          <w:rFonts w:hint="eastAsia" w:ascii="微软雅黑" w:hAnsi="微软雅黑" w:eastAsia="微软雅黑" w:cs="微软雅黑"/>
        </w:rPr>
      </w:pPr>
      <w:r>
        <w:rPr>
          <w:rStyle w:val="8"/>
          <w:rFonts w:hint="eastAsia" w:ascii="微软雅黑" w:hAnsi="微软雅黑" w:eastAsia="微软雅黑" w:cs="微软雅黑"/>
        </w:rPr>
        <w:t>十一、奖助政策</w:t>
      </w:r>
    </w:p>
    <w:p>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全日制硕士研究生可享受国家奖学金和国家助学金；硕士研究生新生可根据条件申请新生入学奖学金；学制年限内二年级（含）以上研究生可申请学业奖学金；贫困硕士研究生可以申请“三助”岗位。定向就业的硕士研究生，不享受国家奖学金、国家助学金。</w:t>
      </w:r>
    </w:p>
    <w:p>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以上奖励和资助以具体文件实施为准。</w:t>
      </w:r>
    </w:p>
    <w:p>
      <w:pPr>
        <w:pStyle w:val="5"/>
        <w:keepNext w:val="0"/>
        <w:keepLines w:val="0"/>
        <w:widowControl/>
        <w:suppressLineNumbers w:val="0"/>
        <w:rPr>
          <w:rFonts w:hint="eastAsia" w:ascii="微软雅黑" w:hAnsi="微软雅黑" w:eastAsia="微软雅黑" w:cs="微软雅黑"/>
        </w:rPr>
      </w:pPr>
      <w:r>
        <w:rPr>
          <w:rStyle w:val="8"/>
          <w:rFonts w:hint="eastAsia" w:ascii="微软雅黑" w:hAnsi="微软雅黑" w:eastAsia="微软雅黑" w:cs="微软雅黑"/>
        </w:rPr>
        <w:t>十二、其他</w:t>
      </w:r>
    </w:p>
    <w:p>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（一）本简章由闽南师范大学研究生招生办公室负责解释，未尽事宜或与国家相关文件冲突之处，均以国家相关文件为准。</w:t>
      </w:r>
    </w:p>
    <w:p>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（二）我校研究生招生专业目录、考试大纲和参考书目可从我校学科建设与研究生工作处网页查询，考试大纲和参考书目录仅供参考。</w:t>
      </w:r>
    </w:p>
    <w:p>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（三）我校一律不代购参考书，考生如想购买参考书，请到各相关出版社或书店联系购买。</w:t>
      </w:r>
    </w:p>
    <w:p>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四）根据教育部招生有关规定，我校任何部门和工作人员不举办或参与举办考研辅导活动，不向社会培训机构提供举办考研辅导活动的场所和设施，严禁社会培训机构进入校园以张贴简章、广告等各种方式进行考研辅导培训宣传和组织活动。</w:t>
      </w:r>
    </w:p>
    <w:p>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（五）考生应按国家疫情防控规定和我校疫情防控要求参加报名、网上确认（现场确认）、初试和复试调剂工作，保障生命安全和身体健康。</w:t>
      </w:r>
    </w:p>
    <w:p>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（六）请考生关注我校学科建设与研究生工作处和各培养单位网页，以便及时获取有关2022年硕士研究生招生的相关信息。</w:t>
      </w:r>
    </w:p>
    <w:p>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（七）我校研究生招生联系方式</w:t>
      </w:r>
    </w:p>
    <w:p>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学校代码：10402</w:t>
      </w:r>
    </w:p>
    <w:p>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通讯地址：福建省漳州市芗城区县前直街36号科技信息楼南1301，邮编363000。</w:t>
      </w:r>
    </w:p>
    <w:p>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联系电话：0596-2527801；电子邮箱xyczsk@mnnu.edu.cn。</w:t>
      </w:r>
    </w:p>
    <w:p>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网址：</w:t>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"http://yjsc.mnnu.edu.cn/" </w:instrText>
      </w:r>
      <w:r>
        <w:rPr>
          <w:rFonts w:hint="eastAsia" w:ascii="微软雅黑" w:hAnsi="微软雅黑" w:eastAsia="微软雅黑" w:cs="微软雅黑"/>
        </w:rPr>
        <w:fldChar w:fldCharType="separate"/>
      </w:r>
      <w:r>
        <w:rPr>
          <w:rStyle w:val="9"/>
          <w:rFonts w:hint="eastAsia" w:ascii="微软雅黑" w:hAnsi="微软雅黑" w:eastAsia="微软雅黑" w:cs="微软雅黑"/>
        </w:rPr>
        <w:t>http://yjsc.mnnu.edu.cn/</w:t>
      </w:r>
      <w:r>
        <w:rPr>
          <w:rFonts w:hint="eastAsia" w:ascii="微软雅黑" w:hAnsi="微软雅黑" w:eastAsia="微软雅黑" w:cs="微软雅黑"/>
        </w:rPr>
        <w:fldChar w:fldCharType="end"/>
      </w:r>
      <w:r>
        <w:rPr>
          <w:rFonts w:hint="eastAsia" w:ascii="微软雅黑" w:hAnsi="微软雅黑" w:eastAsia="微软雅黑" w:cs="微软雅黑"/>
        </w:rPr>
        <w:t>。</w:t>
      </w:r>
    </w:p>
    <w:p>
      <w:pPr>
        <w:pStyle w:val="5"/>
        <w:keepNext w:val="0"/>
        <w:keepLines w:val="0"/>
        <w:widowControl/>
        <w:suppressLineNumbers w:val="0"/>
        <w:spacing w:before="0" w:beforeAutospacing="1" w:after="0" w:afterAutospacing="1"/>
        <w:ind w:left="0" w:right="0"/>
        <w:rPr>
          <w:rFonts w:hint="eastAsia" w:ascii="微软雅黑" w:hAnsi="微软雅黑" w:eastAsia="微软雅黑" w:cs="微软雅黑"/>
        </w:rPr>
      </w:pPr>
      <w:r>
        <w:rPr>
          <w:rFonts w:hint="eastAsia" w:ascii="微软雅黑" w:hAnsi="微软雅黑" w:eastAsia="微软雅黑" w:cs="微软雅黑"/>
        </w:rPr>
        <w:t>关于所报考专业的具体问题，考生可向各培养单位咨询，联系方式见《闽南师范大学研究生培养单位联系方式一览表》。</w:t>
      </w:r>
    </w:p>
    <w:p>
      <w:pPr>
        <w:keepNext w:val="0"/>
        <w:keepLines w:val="0"/>
        <w:widowControl/>
        <w:numPr>
          <w:ilvl w:val="0"/>
          <w:numId w:val="1"/>
        </w:numPr>
        <w:suppressLineNumbers w:val="0"/>
        <w:spacing w:before="0" w:beforeAutospacing="1" w:after="0" w:afterAutospacing="1"/>
        <w:ind w:left="720" w:hanging="360"/>
        <w:rPr>
          <w:rFonts w:hint="eastAsia" w:ascii="微软雅黑" w:hAnsi="微软雅黑" w:eastAsia="微软雅黑" w:cs="微软雅黑"/>
        </w:rPr>
      </w:pPr>
      <w:r>
        <w:rPr>
          <w:rFonts w:hint="eastAsia" w:ascii="微软雅黑" w:hAnsi="微软雅黑" w:eastAsia="微软雅黑" w:cs="微软雅黑"/>
        </w:rPr>
        <w:t>附件【</w:t>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"https://yjsc.mnnu.edu.cn/system/_content/download.jsp?urltype=news.DownloadAttachUrl&amp;owner=1661461129&amp;wbfileid=3914694" \t "https://yjsc.mnnu.edu.cn/info/1072/_blank" </w:instrText>
      </w:r>
      <w:r>
        <w:rPr>
          <w:rFonts w:hint="eastAsia" w:ascii="微软雅黑" w:hAnsi="微软雅黑" w:eastAsia="微软雅黑" w:cs="微软雅黑"/>
        </w:rPr>
        <w:fldChar w:fldCharType="separate"/>
      </w:r>
      <w:r>
        <w:rPr>
          <w:rStyle w:val="9"/>
          <w:rFonts w:hint="eastAsia" w:ascii="微软雅黑" w:hAnsi="微软雅黑" w:eastAsia="微软雅黑" w:cs="微软雅黑"/>
        </w:rPr>
        <w:t>附件2：考试参考书目.doc</w:t>
      </w:r>
      <w:r>
        <w:rPr>
          <w:rFonts w:hint="eastAsia" w:ascii="微软雅黑" w:hAnsi="微软雅黑" w:eastAsia="微软雅黑" w:cs="微软雅黑"/>
        </w:rPr>
        <w:fldChar w:fldCharType="end"/>
      </w:r>
      <w:r>
        <w:rPr>
          <w:rFonts w:hint="eastAsia" w:ascii="微软雅黑" w:hAnsi="微软雅黑" w:eastAsia="微软雅黑" w:cs="微软雅黑"/>
        </w:rPr>
        <w:t>】</w:t>
      </w:r>
    </w:p>
    <w:p>
      <w:pPr>
        <w:keepNext w:val="0"/>
        <w:keepLines w:val="0"/>
        <w:widowControl/>
        <w:numPr>
          <w:ilvl w:val="0"/>
          <w:numId w:val="1"/>
        </w:numPr>
        <w:suppressLineNumbers w:val="0"/>
        <w:spacing w:before="0" w:beforeAutospacing="1" w:after="0" w:afterAutospacing="1"/>
        <w:ind w:left="720" w:hanging="360"/>
        <w:rPr>
          <w:rFonts w:hint="eastAsia" w:ascii="微软雅黑" w:hAnsi="微软雅黑" w:eastAsia="微软雅黑" w:cs="微软雅黑"/>
        </w:rPr>
      </w:pPr>
      <w:r>
        <w:rPr>
          <w:rFonts w:hint="eastAsia" w:ascii="微软雅黑" w:hAnsi="微软雅黑" w:eastAsia="微软雅黑" w:cs="微软雅黑"/>
        </w:rPr>
        <w:t>附件【</w:t>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"https://yjsc.mnnu.edu.cn/system/_content/download.jsp?urltype=news.DownloadAttachUrl&amp;owner=1661461129&amp;wbfileid=3914695" \t "https://yjsc.mnnu.edu.cn/info/1072/_blank" </w:instrText>
      </w:r>
      <w:r>
        <w:rPr>
          <w:rFonts w:hint="eastAsia" w:ascii="微软雅黑" w:hAnsi="微软雅黑" w:eastAsia="微软雅黑" w:cs="微软雅黑"/>
        </w:rPr>
        <w:fldChar w:fldCharType="separate"/>
      </w:r>
      <w:r>
        <w:rPr>
          <w:rStyle w:val="9"/>
          <w:rFonts w:hint="eastAsia" w:ascii="微软雅黑" w:hAnsi="微软雅黑" w:eastAsia="微软雅黑" w:cs="微软雅黑"/>
        </w:rPr>
        <w:t>附件1：2022年闽南师范大学研究生招生专业目录.docx</w:t>
      </w:r>
      <w:r>
        <w:rPr>
          <w:rFonts w:hint="eastAsia" w:ascii="微软雅黑" w:hAnsi="微软雅黑" w:eastAsia="微软雅黑" w:cs="微软雅黑"/>
        </w:rPr>
        <w:fldChar w:fldCharType="end"/>
      </w:r>
      <w:r>
        <w:rPr>
          <w:rFonts w:hint="eastAsia" w:ascii="微软雅黑" w:hAnsi="微软雅黑" w:eastAsia="微软雅黑" w:cs="微软雅黑"/>
        </w:rPr>
        <w:t>】</w:t>
      </w:r>
    </w:p>
    <w:p>
      <w:pPr>
        <w:keepNext w:val="0"/>
        <w:keepLines w:val="0"/>
        <w:widowControl/>
        <w:numPr>
          <w:ilvl w:val="0"/>
          <w:numId w:val="1"/>
        </w:numPr>
        <w:suppressLineNumbers w:val="0"/>
        <w:spacing w:before="0" w:beforeAutospacing="1" w:after="0" w:afterAutospacing="1"/>
        <w:ind w:left="720" w:hanging="360"/>
        <w:rPr>
          <w:rFonts w:hint="eastAsia" w:ascii="微软雅黑" w:hAnsi="微软雅黑" w:eastAsia="微软雅黑" w:cs="微软雅黑"/>
        </w:rPr>
      </w:pPr>
      <w:r>
        <w:rPr>
          <w:rFonts w:hint="eastAsia" w:ascii="微软雅黑" w:hAnsi="微软雅黑" w:eastAsia="微软雅黑" w:cs="微软雅黑"/>
        </w:rPr>
        <w:t>附件【</w:t>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"https://yjsc.mnnu.edu.cn/system/_content/download.jsp?urltype=news.DownloadAttachUrl&amp;owner=1661461129&amp;wbfileid=3914696" \t "https://yjsc.mnnu.edu.cn/info/1072/_blank" </w:instrText>
      </w:r>
      <w:r>
        <w:rPr>
          <w:rFonts w:hint="eastAsia" w:ascii="微软雅黑" w:hAnsi="微软雅黑" w:eastAsia="微软雅黑" w:cs="微软雅黑"/>
        </w:rPr>
        <w:fldChar w:fldCharType="separate"/>
      </w:r>
      <w:r>
        <w:rPr>
          <w:rStyle w:val="9"/>
          <w:rFonts w:hint="eastAsia" w:ascii="微软雅黑" w:hAnsi="微软雅黑" w:eastAsia="微软雅黑" w:cs="微软雅黑"/>
        </w:rPr>
        <w:t>附件3：2022年自命题考试大纲.zip</w:t>
      </w:r>
      <w:r>
        <w:rPr>
          <w:rFonts w:hint="eastAsia" w:ascii="微软雅黑" w:hAnsi="微软雅黑" w:eastAsia="微软雅黑" w:cs="微软雅黑"/>
        </w:rPr>
        <w:fldChar w:fldCharType="end"/>
      </w:r>
      <w:r>
        <w:rPr>
          <w:rFonts w:hint="eastAsia" w:ascii="微软雅黑" w:hAnsi="微软雅黑" w:eastAsia="微软雅黑" w:cs="微软雅黑"/>
        </w:rPr>
        <w:t>】</w:t>
      </w:r>
    </w:p>
    <w:p>
      <w:pPr>
        <w:keepNext w:val="0"/>
        <w:keepLines w:val="0"/>
        <w:widowControl/>
        <w:numPr>
          <w:ilvl w:val="0"/>
          <w:numId w:val="1"/>
        </w:numPr>
        <w:suppressLineNumbers w:val="0"/>
        <w:spacing w:before="0" w:beforeAutospacing="1" w:after="0" w:afterAutospacing="1"/>
        <w:ind w:left="720" w:hanging="360"/>
        <w:rPr>
          <w:rFonts w:hint="eastAsia" w:ascii="微软雅黑" w:hAnsi="微软雅黑" w:eastAsia="微软雅黑" w:cs="微软雅黑"/>
        </w:rPr>
      </w:pPr>
      <w:r>
        <w:rPr>
          <w:rFonts w:hint="eastAsia" w:ascii="微软雅黑" w:hAnsi="微软雅黑" w:eastAsia="微软雅黑" w:cs="微软雅黑"/>
        </w:rPr>
        <w:t>附件【</w:t>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"https://yjsc.mnnu.edu.cn/system/_content/download.jsp?urltype=news.DownloadAttachUrl&amp;owner=1661461129&amp;wbfileid=3914734" \t "https://yjsc.mnnu.edu.cn/info/1072/_blank" </w:instrText>
      </w:r>
      <w:r>
        <w:rPr>
          <w:rFonts w:hint="eastAsia" w:ascii="微软雅黑" w:hAnsi="微软雅黑" w:eastAsia="微软雅黑" w:cs="微软雅黑"/>
        </w:rPr>
        <w:fldChar w:fldCharType="separate"/>
      </w:r>
      <w:r>
        <w:rPr>
          <w:rStyle w:val="9"/>
          <w:rFonts w:hint="eastAsia" w:ascii="微软雅黑" w:hAnsi="微软雅黑" w:eastAsia="微软雅黑" w:cs="微软雅黑"/>
        </w:rPr>
        <w:t>附件4：闽南师范大学研究生培养单位联系方式一览表.docx</w:t>
      </w:r>
      <w:r>
        <w:rPr>
          <w:rFonts w:hint="eastAsia" w:ascii="微软雅黑" w:hAnsi="微软雅黑" w:eastAsia="微软雅黑" w:cs="微软雅黑"/>
        </w:rPr>
        <w:fldChar w:fldCharType="end"/>
      </w:r>
      <w:r>
        <w:rPr>
          <w:rFonts w:hint="eastAsia" w:ascii="微软雅黑" w:hAnsi="微软雅黑" w:eastAsia="微软雅黑" w:cs="微软雅黑"/>
        </w:rPr>
        <w:t>】</w:t>
      </w:r>
      <w:bookmarkStart w:id="0" w:name="_GoBack"/>
      <w:bookmarkEnd w:id="0"/>
    </w:p>
    <w:p>
      <w:pPr>
        <w:rPr>
          <w:rFonts w:hint="eastAsia" w:ascii="微软雅黑" w:hAnsi="微软雅黑" w:eastAsia="微软雅黑" w:cs="微软雅黑"/>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Algerian">
    <w:panose1 w:val="04020705040A02060702"/>
    <w:charset w:val="00"/>
    <w:family w:val="auto"/>
    <w:pitch w:val="default"/>
    <w:sig w:usb0="00000003" w:usb1="00000000" w:usb2="00000000" w:usb3="00000000" w:csb0="2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F5DB06"/>
    <w:multiLevelType w:val="multilevel"/>
    <w:tmpl w:val="07F5DB06"/>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EB18B8"/>
    <w:rsid w:val="036012FC"/>
    <w:rsid w:val="05D17BAC"/>
    <w:rsid w:val="07226BA9"/>
    <w:rsid w:val="1E421EAF"/>
    <w:rsid w:val="216C1E3D"/>
    <w:rsid w:val="237E6DD6"/>
    <w:rsid w:val="26DA46B8"/>
    <w:rsid w:val="35D20F5D"/>
    <w:rsid w:val="40EB18B8"/>
    <w:rsid w:val="41453D9B"/>
    <w:rsid w:val="615246D0"/>
    <w:rsid w:val="7AB0260B"/>
    <w:rsid w:val="7FFE70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2021-08-20T02:01:00Z</dcterms:created>
  <dc:creator>xin</dc:creator>
  <cp:lastModifiedBy>xin</cp:lastModifiedBy>
  <dcterms:modified xsi:type="dcterms:W3CDTF">2021-09-17T01:39:10Z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FE886D391F3D4F40B9BB696C0FDA006B</vt:lpwstr>
  </property>
</Properties>
</file>